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1B4" w:rsidRDefault="00144FCF">
      <w:pPr>
        <w:rPr>
          <w:szCs w:val="28"/>
        </w:rPr>
      </w:pPr>
      <w:r w:rsidRPr="002504C6">
        <w:rPr>
          <w:szCs w:val="28"/>
        </w:rPr>
        <w:t>Анализ данных форм статистической отчетности и их использование в оценке состояния и развития деятельности хозяйствующих субъектов</w:t>
      </w:r>
    </w:p>
    <w:p w:rsidR="006B4524" w:rsidRDefault="006B4524" w:rsidP="006B4524">
      <w:pPr>
        <w:tabs>
          <w:tab w:val="left" w:pos="1620"/>
        </w:tabs>
        <w:ind w:right="-55"/>
        <w:jc w:val="both"/>
        <w:rPr>
          <w:rFonts w:ascii="Tahoma" w:hAnsi="Tahoma" w:cs="Tahoma"/>
          <w:spacing w:val="-2"/>
          <w:sz w:val="18"/>
          <w:szCs w:val="18"/>
        </w:rPr>
      </w:pPr>
      <w:r w:rsidRPr="009238C7">
        <w:rPr>
          <w:rFonts w:ascii="Tahoma" w:hAnsi="Tahoma" w:cs="Tahoma"/>
          <w:b/>
          <w:spacing w:val="-2"/>
          <w:sz w:val="18"/>
          <w:szCs w:val="18"/>
        </w:rPr>
        <w:t xml:space="preserve">   Статистическая отчетность</w:t>
      </w:r>
      <w:r w:rsidRPr="009238C7">
        <w:rPr>
          <w:rFonts w:ascii="Tahoma" w:hAnsi="Tahoma" w:cs="Tahoma"/>
          <w:spacing w:val="-2"/>
          <w:sz w:val="18"/>
          <w:szCs w:val="18"/>
        </w:rPr>
        <w:t xml:space="preserve"> составляется по данным статистического, бухгалтерского и оперативного учета и отражает сведения по отдельным показателям хозяйственной деятельности организации как в натуральном, так и в стоимостном выражении. Предоставляется в органы государственной статистики, и на основании этих данных проводят анализ </w:t>
      </w:r>
      <w:r w:rsidRPr="00373D1D">
        <w:rPr>
          <w:rFonts w:ascii="Tahoma" w:hAnsi="Tahoma" w:cs="Tahoma"/>
          <w:spacing w:val="-2"/>
          <w:sz w:val="18"/>
          <w:szCs w:val="18"/>
        </w:rPr>
        <w:t>развития отраслей, районов народного хозяйства.</w:t>
      </w:r>
    </w:p>
    <w:p w:rsidR="006B4524" w:rsidRPr="00373D1D" w:rsidRDefault="006B4524" w:rsidP="006B4524">
      <w:pPr>
        <w:tabs>
          <w:tab w:val="left" w:pos="1620"/>
        </w:tabs>
        <w:ind w:right="-55"/>
        <w:jc w:val="both"/>
        <w:rPr>
          <w:rFonts w:ascii="Tahoma" w:hAnsi="Tahoma" w:cs="Tahoma"/>
          <w:spacing w:val="-2"/>
          <w:sz w:val="18"/>
          <w:szCs w:val="18"/>
        </w:rPr>
      </w:pPr>
      <w:r>
        <w:rPr>
          <w:rFonts w:ascii="Tahoma" w:hAnsi="Tahoma" w:cs="Tahoma"/>
          <w:spacing w:val="-2"/>
          <w:sz w:val="18"/>
          <w:szCs w:val="18"/>
        </w:rPr>
        <w:t xml:space="preserve">       </w:t>
      </w:r>
      <w:r w:rsidRPr="00373D1D">
        <w:rPr>
          <w:rFonts w:ascii="Tahoma" w:hAnsi="Tahoma" w:cs="Tahoma"/>
          <w:sz w:val="18"/>
          <w:szCs w:val="18"/>
        </w:rPr>
        <w:t xml:space="preserve"> В случае необходимости анализ статистической отчетности проводится по той же схеме, что и анализ финансовой отчетности (вертикальный анализ, горизонтальный анализ, коэффициентный анализ и факторный анализ).  </w:t>
      </w:r>
    </w:p>
    <w:p w:rsidR="006B4524" w:rsidRPr="009238C7" w:rsidRDefault="006B4524" w:rsidP="006B4524">
      <w:pPr>
        <w:tabs>
          <w:tab w:val="left" w:pos="1620"/>
        </w:tabs>
        <w:ind w:right="-55"/>
        <w:jc w:val="both"/>
        <w:rPr>
          <w:rFonts w:ascii="Tahoma" w:hAnsi="Tahoma" w:cs="Tahoma"/>
          <w:spacing w:val="-2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</w:t>
      </w:r>
      <w:r w:rsidRPr="00373D1D">
        <w:rPr>
          <w:rFonts w:ascii="Tahoma" w:hAnsi="Tahoma" w:cs="Tahoma"/>
          <w:sz w:val="18"/>
          <w:szCs w:val="18"/>
        </w:rPr>
        <w:t xml:space="preserve">  </w:t>
      </w:r>
      <w:r>
        <w:rPr>
          <w:rFonts w:ascii="Tahoma" w:hAnsi="Tahoma" w:cs="Tahoma"/>
          <w:sz w:val="18"/>
          <w:szCs w:val="18"/>
        </w:rPr>
        <w:t xml:space="preserve">  </w:t>
      </w:r>
      <w:r w:rsidRPr="00373D1D">
        <w:rPr>
          <w:rFonts w:ascii="Tahoma" w:hAnsi="Tahoma" w:cs="Tahoma"/>
          <w:sz w:val="18"/>
          <w:szCs w:val="18"/>
        </w:rPr>
        <w:t xml:space="preserve"> Статистика исследует предприятие</w:t>
      </w:r>
      <w:r w:rsidRPr="008877E1">
        <w:rPr>
          <w:rFonts w:ascii="Tahoma" w:hAnsi="Tahoma" w:cs="Tahoma"/>
          <w:sz w:val="18"/>
          <w:szCs w:val="18"/>
        </w:rPr>
        <w:t xml:space="preserve"> не только как хозяйствующий субъект, но и как часть народного хоз</w:t>
      </w:r>
      <w:r>
        <w:rPr>
          <w:rFonts w:ascii="Tahoma" w:hAnsi="Tahoma" w:cs="Tahoma"/>
          <w:sz w:val="18"/>
          <w:szCs w:val="18"/>
        </w:rPr>
        <w:t>яйст</w:t>
      </w:r>
      <w:r w:rsidRPr="008877E1">
        <w:rPr>
          <w:rFonts w:ascii="Tahoma" w:hAnsi="Tahoma" w:cs="Tahoma"/>
          <w:sz w:val="18"/>
          <w:szCs w:val="18"/>
        </w:rPr>
        <w:t>ва. Наряду со стоимостными показателями в стат</w:t>
      </w:r>
      <w:r>
        <w:rPr>
          <w:rFonts w:ascii="Tahoma" w:hAnsi="Tahoma" w:cs="Tahoma"/>
          <w:sz w:val="18"/>
          <w:szCs w:val="18"/>
        </w:rPr>
        <w:t>истической</w:t>
      </w:r>
      <w:r w:rsidRPr="008877E1">
        <w:rPr>
          <w:rFonts w:ascii="Tahoma" w:hAnsi="Tahoma" w:cs="Tahoma"/>
          <w:sz w:val="18"/>
          <w:szCs w:val="18"/>
        </w:rPr>
        <w:t xml:space="preserve"> отчетности используют и относительные величины, индексы, средние величины, необходимые для хар</w:t>
      </w:r>
      <w:r>
        <w:rPr>
          <w:rFonts w:ascii="Tahoma" w:hAnsi="Tahoma" w:cs="Tahoma"/>
          <w:sz w:val="18"/>
          <w:szCs w:val="18"/>
        </w:rPr>
        <w:t>актеристик</w:t>
      </w:r>
      <w:r w:rsidRPr="008877E1">
        <w:rPr>
          <w:rFonts w:ascii="Tahoma" w:hAnsi="Tahoma" w:cs="Tahoma"/>
          <w:sz w:val="18"/>
          <w:szCs w:val="18"/>
        </w:rPr>
        <w:t>и абсолютных показателей и темпов роста развития пр</w:t>
      </w:r>
      <w:r>
        <w:rPr>
          <w:rFonts w:ascii="Tahoma" w:hAnsi="Tahoma" w:cs="Tahoma"/>
          <w:sz w:val="18"/>
          <w:szCs w:val="18"/>
        </w:rPr>
        <w:t>оизводст</w:t>
      </w:r>
      <w:r w:rsidRPr="008877E1">
        <w:rPr>
          <w:rFonts w:ascii="Tahoma" w:hAnsi="Tahoma" w:cs="Tahoma"/>
          <w:sz w:val="18"/>
          <w:szCs w:val="18"/>
        </w:rPr>
        <w:t>ва различных производственных сил, использования природных, трудовых и матер</w:t>
      </w:r>
      <w:r>
        <w:rPr>
          <w:rFonts w:ascii="Tahoma" w:hAnsi="Tahoma" w:cs="Tahoma"/>
          <w:sz w:val="18"/>
          <w:szCs w:val="18"/>
        </w:rPr>
        <w:t xml:space="preserve">иальных </w:t>
      </w:r>
      <w:r w:rsidRPr="008877E1">
        <w:rPr>
          <w:rFonts w:ascii="Tahoma" w:hAnsi="Tahoma" w:cs="Tahoma"/>
          <w:sz w:val="18"/>
          <w:szCs w:val="18"/>
        </w:rPr>
        <w:t>ресурсов (объемов производительности труда, средней з/п, использования рабочего времени и т.д.)</w:t>
      </w:r>
    </w:p>
    <w:p w:rsidR="006B4524" w:rsidRPr="009238C7" w:rsidRDefault="006B4524" w:rsidP="006B4524">
      <w:pPr>
        <w:ind w:right="-55"/>
        <w:jc w:val="both"/>
        <w:rPr>
          <w:rFonts w:ascii="Tahoma" w:hAnsi="Tahoma" w:cs="Tahoma"/>
          <w:color w:val="000000"/>
          <w:spacing w:val="-2"/>
          <w:sz w:val="18"/>
          <w:szCs w:val="18"/>
        </w:rPr>
      </w:pPr>
      <w:r w:rsidRPr="009238C7">
        <w:rPr>
          <w:rFonts w:ascii="Tahoma" w:hAnsi="Tahoma" w:cs="Tahoma"/>
          <w:color w:val="000000"/>
          <w:spacing w:val="-2"/>
          <w:sz w:val="18"/>
          <w:szCs w:val="18"/>
        </w:rPr>
        <w:t xml:space="preserve">       К основным формам отчетности относятся: </w:t>
      </w:r>
    </w:p>
    <w:p w:rsidR="006B4524" w:rsidRPr="009238C7" w:rsidRDefault="006B4524" w:rsidP="006B4524">
      <w:pPr>
        <w:ind w:right="-55"/>
        <w:jc w:val="both"/>
        <w:rPr>
          <w:rFonts w:ascii="Tahoma" w:hAnsi="Tahoma" w:cs="Tahoma"/>
          <w:b/>
          <w:color w:val="000000"/>
          <w:spacing w:val="-2"/>
          <w:sz w:val="18"/>
          <w:szCs w:val="18"/>
        </w:rPr>
      </w:pPr>
      <w:r w:rsidRPr="009238C7">
        <w:rPr>
          <w:rFonts w:ascii="Tahoma" w:hAnsi="Tahoma" w:cs="Tahoma"/>
          <w:b/>
          <w:color w:val="000000"/>
          <w:spacing w:val="-2"/>
          <w:sz w:val="18"/>
          <w:szCs w:val="18"/>
        </w:rPr>
        <w:t>1.</w:t>
      </w:r>
      <w:r w:rsidRPr="009238C7">
        <w:rPr>
          <w:rFonts w:ascii="Tahoma" w:hAnsi="Tahoma" w:cs="Tahoma"/>
          <w:color w:val="000000"/>
          <w:spacing w:val="-2"/>
          <w:sz w:val="18"/>
          <w:szCs w:val="18"/>
        </w:rPr>
        <w:t xml:space="preserve"> </w:t>
      </w:r>
      <w:r w:rsidRPr="009238C7">
        <w:rPr>
          <w:rFonts w:ascii="Tahoma" w:hAnsi="Tahoma" w:cs="Tahoma"/>
          <w:b/>
          <w:color w:val="000000"/>
          <w:spacing w:val="-2"/>
          <w:sz w:val="18"/>
          <w:szCs w:val="18"/>
        </w:rPr>
        <w:t xml:space="preserve">Форма № П-1 «Сведения о производстве и отгрузке товаров и услуг» </w:t>
      </w:r>
    </w:p>
    <w:p w:rsidR="006B4524" w:rsidRPr="009238C7" w:rsidRDefault="006B4524" w:rsidP="006B4524">
      <w:pPr>
        <w:ind w:right="-55"/>
        <w:jc w:val="both"/>
        <w:rPr>
          <w:rFonts w:ascii="Tahoma" w:hAnsi="Tahoma" w:cs="Tahoma"/>
          <w:color w:val="000000"/>
          <w:spacing w:val="-2"/>
          <w:sz w:val="18"/>
          <w:szCs w:val="18"/>
        </w:rPr>
      </w:pPr>
      <w:r w:rsidRPr="009238C7">
        <w:rPr>
          <w:rFonts w:ascii="Tahoma" w:hAnsi="Tahoma" w:cs="Tahoma"/>
          <w:b/>
          <w:color w:val="000000"/>
          <w:spacing w:val="-2"/>
          <w:sz w:val="18"/>
          <w:szCs w:val="18"/>
        </w:rPr>
        <w:t xml:space="preserve">     с</w:t>
      </w:r>
      <w:r w:rsidRPr="009238C7">
        <w:rPr>
          <w:rFonts w:ascii="Tahoma" w:hAnsi="Tahoma" w:cs="Tahoma"/>
          <w:color w:val="000000"/>
          <w:spacing w:val="-2"/>
          <w:sz w:val="18"/>
          <w:szCs w:val="18"/>
        </w:rPr>
        <w:t>одержит сведения о выпуске товаров и услуг в фактических ценах, инфо об отгрузке продукции, остатках ГП собственного производства, экспорт и импорт услуг. Сопоставление этих показателей позволяет сделать выводы об эффективности работы предприятия.</w:t>
      </w:r>
    </w:p>
    <w:p w:rsidR="006B4524" w:rsidRPr="009238C7" w:rsidRDefault="006B4524" w:rsidP="006B4524">
      <w:pPr>
        <w:ind w:right="-55"/>
        <w:jc w:val="both"/>
        <w:rPr>
          <w:rFonts w:ascii="Tahoma" w:hAnsi="Tahoma" w:cs="Tahoma"/>
          <w:color w:val="000000"/>
          <w:spacing w:val="-2"/>
          <w:sz w:val="18"/>
          <w:szCs w:val="18"/>
        </w:rPr>
      </w:pPr>
      <w:r w:rsidRPr="009238C7">
        <w:rPr>
          <w:rFonts w:ascii="Tahoma" w:hAnsi="Tahoma" w:cs="Tahoma"/>
          <w:color w:val="000000"/>
          <w:spacing w:val="-2"/>
          <w:sz w:val="18"/>
          <w:szCs w:val="18"/>
        </w:rPr>
        <w:t xml:space="preserve">  Используется в гос. статистике для оценки объемов производства и отгрузки продукции и услуг по видам экономической деятельности. </w:t>
      </w:r>
    </w:p>
    <w:p w:rsidR="006B4524" w:rsidRPr="009238C7" w:rsidRDefault="006B4524" w:rsidP="006B4524">
      <w:pPr>
        <w:ind w:right="-55"/>
        <w:jc w:val="both"/>
        <w:rPr>
          <w:rFonts w:ascii="Tahoma" w:hAnsi="Tahoma" w:cs="Tahoma"/>
          <w:b/>
          <w:color w:val="000000"/>
          <w:spacing w:val="-2"/>
          <w:sz w:val="18"/>
          <w:szCs w:val="18"/>
        </w:rPr>
      </w:pPr>
      <w:r w:rsidRPr="009238C7">
        <w:rPr>
          <w:rFonts w:ascii="Tahoma" w:hAnsi="Tahoma" w:cs="Tahoma"/>
          <w:b/>
          <w:color w:val="000000"/>
          <w:spacing w:val="-2"/>
          <w:sz w:val="18"/>
          <w:szCs w:val="18"/>
        </w:rPr>
        <w:t>2.</w:t>
      </w:r>
      <w:r w:rsidRPr="009238C7">
        <w:rPr>
          <w:rFonts w:ascii="Tahoma" w:hAnsi="Tahoma" w:cs="Tahoma"/>
          <w:color w:val="000000"/>
          <w:spacing w:val="-2"/>
          <w:sz w:val="18"/>
          <w:szCs w:val="18"/>
        </w:rPr>
        <w:t xml:space="preserve"> </w:t>
      </w:r>
      <w:r w:rsidRPr="009238C7">
        <w:rPr>
          <w:rFonts w:ascii="Tahoma" w:hAnsi="Tahoma" w:cs="Tahoma"/>
          <w:b/>
          <w:color w:val="000000"/>
          <w:spacing w:val="-2"/>
          <w:sz w:val="18"/>
          <w:szCs w:val="18"/>
        </w:rPr>
        <w:t xml:space="preserve">Форма № П-2 «Сведения об инвестициях»  </w:t>
      </w:r>
    </w:p>
    <w:p w:rsidR="006B4524" w:rsidRPr="009238C7" w:rsidRDefault="006B4524" w:rsidP="006B4524">
      <w:pPr>
        <w:ind w:right="-55"/>
        <w:jc w:val="both"/>
        <w:rPr>
          <w:rFonts w:ascii="Tahoma" w:hAnsi="Tahoma" w:cs="Tahoma"/>
          <w:color w:val="000000"/>
          <w:spacing w:val="-2"/>
          <w:sz w:val="18"/>
          <w:szCs w:val="18"/>
        </w:rPr>
      </w:pPr>
      <w:r w:rsidRPr="009238C7">
        <w:rPr>
          <w:rFonts w:ascii="Tahoma" w:hAnsi="Tahoma" w:cs="Tahoma"/>
          <w:color w:val="000000"/>
          <w:spacing w:val="-2"/>
          <w:sz w:val="18"/>
          <w:szCs w:val="18"/>
        </w:rPr>
        <w:t xml:space="preserve">         Содержит инфо о финансовых вложениях (акции, облигации), произведенных предприятием и в данное </w:t>
      </w:r>
      <w:proofErr w:type="gramStart"/>
      <w:r w:rsidRPr="009238C7">
        <w:rPr>
          <w:rFonts w:ascii="Tahoma" w:hAnsi="Tahoma" w:cs="Tahoma"/>
          <w:color w:val="000000"/>
          <w:spacing w:val="-2"/>
          <w:sz w:val="18"/>
          <w:szCs w:val="18"/>
        </w:rPr>
        <w:t>предприятие,  об</w:t>
      </w:r>
      <w:proofErr w:type="gramEnd"/>
      <w:r w:rsidRPr="009238C7">
        <w:rPr>
          <w:rFonts w:ascii="Tahoma" w:hAnsi="Tahoma" w:cs="Tahoma"/>
          <w:color w:val="000000"/>
          <w:spacing w:val="-2"/>
          <w:sz w:val="18"/>
          <w:szCs w:val="18"/>
        </w:rPr>
        <w:t xml:space="preserve"> инвестициях  в нефинансовые активы (здания, машины), об источниках инвестиций, в </w:t>
      </w:r>
      <w:proofErr w:type="spellStart"/>
      <w:r w:rsidRPr="009238C7">
        <w:rPr>
          <w:rFonts w:ascii="Tahoma" w:hAnsi="Tahoma" w:cs="Tahoma"/>
          <w:color w:val="000000"/>
          <w:spacing w:val="-2"/>
          <w:sz w:val="18"/>
          <w:szCs w:val="18"/>
        </w:rPr>
        <w:t>т.ч</w:t>
      </w:r>
      <w:proofErr w:type="spellEnd"/>
      <w:r w:rsidRPr="009238C7">
        <w:rPr>
          <w:rFonts w:ascii="Tahoma" w:hAnsi="Tahoma" w:cs="Tahoma"/>
          <w:color w:val="000000"/>
          <w:spacing w:val="-2"/>
          <w:sz w:val="18"/>
          <w:szCs w:val="18"/>
        </w:rPr>
        <w:t xml:space="preserve">.  собственных и привлеченных. </w:t>
      </w:r>
    </w:p>
    <w:p w:rsidR="006B4524" w:rsidRPr="009238C7" w:rsidRDefault="006B4524" w:rsidP="006B4524">
      <w:pPr>
        <w:ind w:right="-55"/>
        <w:jc w:val="both"/>
        <w:rPr>
          <w:rFonts w:ascii="Tahoma" w:hAnsi="Tahoma" w:cs="Tahoma"/>
          <w:b/>
          <w:color w:val="000000"/>
          <w:spacing w:val="-2"/>
          <w:sz w:val="18"/>
          <w:szCs w:val="18"/>
        </w:rPr>
      </w:pPr>
      <w:r w:rsidRPr="009238C7">
        <w:rPr>
          <w:rFonts w:ascii="Tahoma" w:hAnsi="Tahoma" w:cs="Tahoma"/>
          <w:b/>
          <w:color w:val="000000"/>
          <w:spacing w:val="-2"/>
          <w:sz w:val="18"/>
          <w:szCs w:val="18"/>
        </w:rPr>
        <w:t>3.</w:t>
      </w:r>
      <w:r w:rsidRPr="009238C7">
        <w:rPr>
          <w:rFonts w:ascii="Tahoma" w:hAnsi="Tahoma" w:cs="Tahoma"/>
          <w:color w:val="000000"/>
          <w:spacing w:val="-2"/>
          <w:sz w:val="18"/>
          <w:szCs w:val="18"/>
        </w:rPr>
        <w:t xml:space="preserve"> </w:t>
      </w:r>
      <w:r w:rsidRPr="009238C7">
        <w:rPr>
          <w:rFonts w:ascii="Tahoma" w:hAnsi="Tahoma" w:cs="Tahoma"/>
          <w:b/>
          <w:color w:val="000000"/>
          <w:spacing w:val="-2"/>
          <w:sz w:val="18"/>
          <w:szCs w:val="18"/>
        </w:rPr>
        <w:t>Форма № П-3 «Сведения о финансовом состоянии предприятия»</w:t>
      </w:r>
    </w:p>
    <w:p w:rsidR="006B4524" w:rsidRPr="009238C7" w:rsidRDefault="006B4524" w:rsidP="006B4524">
      <w:pPr>
        <w:ind w:right="-55"/>
        <w:jc w:val="both"/>
        <w:rPr>
          <w:rFonts w:ascii="Tahoma" w:hAnsi="Tahoma" w:cs="Tahoma"/>
          <w:color w:val="000000"/>
          <w:spacing w:val="-2"/>
          <w:sz w:val="18"/>
          <w:szCs w:val="18"/>
        </w:rPr>
      </w:pPr>
      <w:r w:rsidRPr="009238C7">
        <w:rPr>
          <w:rFonts w:ascii="Tahoma" w:hAnsi="Tahoma" w:cs="Tahoma"/>
          <w:color w:val="000000"/>
          <w:spacing w:val="-2"/>
          <w:sz w:val="18"/>
          <w:szCs w:val="18"/>
        </w:rPr>
        <w:t xml:space="preserve">     Отражается величина прибыли, ДЗ и КЗ, выручка от продажи, себестоимость, коммерческие и управленческие расходы, </w:t>
      </w:r>
      <w:proofErr w:type="spellStart"/>
      <w:r w:rsidRPr="009238C7">
        <w:rPr>
          <w:rFonts w:ascii="Tahoma" w:hAnsi="Tahoma" w:cs="Tahoma"/>
          <w:color w:val="000000"/>
          <w:spacing w:val="-2"/>
          <w:sz w:val="18"/>
          <w:szCs w:val="18"/>
        </w:rPr>
        <w:t>внеоборотные</w:t>
      </w:r>
      <w:proofErr w:type="spellEnd"/>
      <w:r w:rsidRPr="009238C7">
        <w:rPr>
          <w:rFonts w:ascii="Tahoma" w:hAnsi="Tahoma" w:cs="Tahoma"/>
          <w:color w:val="000000"/>
          <w:spacing w:val="-2"/>
          <w:sz w:val="18"/>
          <w:szCs w:val="18"/>
        </w:rPr>
        <w:t xml:space="preserve"> и оборотные активы и др.  </w:t>
      </w:r>
    </w:p>
    <w:p w:rsidR="006B4524" w:rsidRPr="009238C7" w:rsidRDefault="006B4524" w:rsidP="006B4524">
      <w:pPr>
        <w:ind w:right="-55"/>
        <w:jc w:val="both"/>
        <w:rPr>
          <w:rFonts w:ascii="Tahoma" w:hAnsi="Tahoma" w:cs="Tahoma"/>
          <w:color w:val="000000"/>
          <w:spacing w:val="-2"/>
          <w:sz w:val="18"/>
          <w:szCs w:val="18"/>
        </w:rPr>
      </w:pPr>
      <w:r w:rsidRPr="009238C7">
        <w:rPr>
          <w:rFonts w:ascii="Tahoma" w:hAnsi="Tahoma" w:cs="Tahoma"/>
          <w:color w:val="000000"/>
          <w:spacing w:val="-2"/>
          <w:sz w:val="18"/>
          <w:szCs w:val="18"/>
        </w:rPr>
        <w:t xml:space="preserve">    Используется для оценки и анализа финансовых результатов и финн. состояния организации, рассчитывают фин. показатели, в том числе показатель рентабельности. </w:t>
      </w:r>
    </w:p>
    <w:p w:rsidR="006B4524" w:rsidRPr="009238C7" w:rsidRDefault="006B4524" w:rsidP="006B4524">
      <w:pPr>
        <w:ind w:right="-55"/>
        <w:jc w:val="both"/>
        <w:rPr>
          <w:rFonts w:ascii="Tahoma" w:hAnsi="Tahoma" w:cs="Tahoma"/>
          <w:b/>
          <w:color w:val="000000"/>
          <w:spacing w:val="-2"/>
          <w:sz w:val="18"/>
          <w:szCs w:val="18"/>
        </w:rPr>
      </w:pPr>
      <w:r w:rsidRPr="009238C7">
        <w:rPr>
          <w:rFonts w:ascii="Tahoma" w:hAnsi="Tahoma" w:cs="Tahoma"/>
          <w:b/>
          <w:color w:val="000000"/>
          <w:spacing w:val="-2"/>
          <w:sz w:val="18"/>
          <w:szCs w:val="18"/>
        </w:rPr>
        <w:t xml:space="preserve"> 4.</w:t>
      </w:r>
      <w:r w:rsidRPr="009238C7">
        <w:rPr>
          <w:rFonts w:ascii="Tahoma" w:hAnsi="Tahoma" w:cs="Tahoma"/>
          <w:color w:val="000000"/>
          <w:spacing w:val="-2"/>
          <w:sz w:val="18"/>
          <w:szCs w:val="18"/>
        </w:rPr>
        <w:t xml:space="preserve"> </w:t>
      </w:r>
      <w:r w:rsidRPr="009238C7">
        <w:rPr>
          <w:rFonts w:ascii="Tahoma" w:hAnsi="Tahoma" w:cs="Tahoma"/>
          <w:b/>
          <w:color w:val="000000"/>
          <w:spacing w:val="-2"/>
          <w:sz w:val="18"/>
          <w:szCs w:val="18"/>
        </w:rPr>
        <w:t>Форма № П-4 «Сведения о численности, з/</w:t>
      </w:r>
      <w:proofErr w:type="spellStart"/>
      <w:r w:rsidRPr="009238C7">
        <w:rPr>
          <w:rFonts w:ascii="Tahoma" w:hAnsi="Tahoma" w:cs="Tahoma"/>
          <w:b/>
          <w:color w:val="000000"/>
          <w:spacing w:val="-2"/>
          <w:sz w:val="18"/>
          <w:szCs w:val="18"/>
        </w:rPr>
        <w:t>пл</w:t>
      </w:r>
      <w:proofErr w:type="spellEnd"/>
      <w:r w:rsidRPr="009238C7">
        <w:rPr>
          <w:rFonts w:ascii="Tahoma" w:hAnsi="Tahoma" w:cs="Tahoma"/>
          <w:b/>
          <w:color w:val="000000"/>
          <w:spacing w:val="-2"/>
          <w:sz w:val="18"/>
          <w:szCs w:val="18"/>
        </w:rPr>
        <w:t xml:space="preserve"> и движении работников»</w:t>
      </w:r>
    </w:p>
    <w:p w:rsidR="006B4524" w:rsidRPr="009238C7" w:rsidRDefault="006B4524" w:rsidP="006B4524">
      <w:pPr>
        <w:ind w:right="-55"/>
        <w:jc w:val="both"/>
        <w:rPr>
          <w:rFonts w:ascii="Tahoma" w:hAnsi="Tahoma" w:cs="Tahoma"/>
          <w:color w:val="000000"/>
          <w:spacing w:val="-2"/>
          <w:sz w:val="18"/>
          <w:szCs w:val="18"/>
        </w:rPr>
      </w:pPr>
      <w:r w:rsidRPr="009238C7">
        <w:rPr>
          <w:rFonts w:ascii="Tahoma" w:hAnsi="Tahoma" w:cs="Tahoma"/>
          <w:b/>
          <w:color w:val="000000"/>
          <w:spacing w:val="-2"/>
          <w:sz w:val="18"/>
          <w:szCs w:val="18"/>
        </w:rPr>
        <w:t xml:space="preserve">     </w:t>
      </w:r>
      <w:r w:rsidRPr="009238C7">
        <w:rPr>
          <w:rFonts w:ascii="Tahoma" w:hAnsi="Tahoma" w:cs="Tahoma"/>
          <w:color w:val="000000"/>
          <w:spacing w:val="-2"/>
          <w:sz w:val="18"/>
          <w:szCs w:val="18"/>
        </w:rPr>
        <w:t>Численность работников приводится с разбивкой по категориям: работники списочного состава, внештатные работники. Приводятся данные о фонде начисленной з/</w:t>
      </w:r>
      <w:proofErr w:type="spellStart"/>
      <w:r w:rsidRPr="009238C7">
        <w:rPr>
          <w:rFonts w:ascii="Tahoma" w:hAnsi="Tahoma" w:cs="Tahoma"/>
          <w:color w:val="000000"/>
          <w:spacing w:val="-2"/>
          <w:sz w:val="18"/>
          <w:szCs w:val="18"/>
        </w:rPr>
        <w:t>пл</w:t>
      </w:r>
      <w:proofErr w:type="spellEnd"/>
      <w:r w:rsidRPr="009238C7">
        <w:rPr>
          <w:rFonts w:ascii="Tahoma" w:hAnsi="Tahoma" w:cs="Tahoma"/>
          <w:color w:val="000000"/>
          <w:spacing w:val="-2"/>
          <w:sz w:val="18"/>
          <w:szCs w:val="18"/>
        </w:rPr>
        <w:t xml:space="preserve"> и выплатах соц. характера. </w:t>
      </w:r>
    </w:p>
    <w:p w:rsidR="006B4524" w:rsidRPr="009238C7" w:rsidRDefault="006B4524" w:rsidP="006B4524">
      <w:pPr>
        <w:ind w:right="-55"/>
        <w:jc w:val="both"/>
        <w:rPr>
          <w:rFonts w:ascii="Tahoma" w:hAnsi="Tahoma" w:cs="Tahoma"/>
          <w:b/>
          <w:color w:val="000000"/>
          <w:spacing w:val="-2"/>
          <w:sz w:val="18"/>
          <w:szCs w:val="18"/>
        </w:rPr>
      </w:pPr>
      <w:r w:rsidRPr="009238C7">
        <w:rPr>
          <w:rFonts w:ascii="Tahoma" w:hAnsi="Tahoma" w:cs="Tahoma"/>
          <w:b/>
          <w:color w:val="000000"/>
          <w:spacing w:val="-2"/>
          <w:sz w:val="18"/>
          <w:szCs w:val="18"/>
        </w:rPr>
        <w:t>5.</w:t>
      </w:r>
      <w:r w:rsidRPr="009238C7">
        <w:rPr>
          <w:rFonts w:ascii="Tahoma" w:hAnsi="Tahoma" w:cs="Tahoma"/>
          <w:color w:val="000000"/>
          <w:spacing w:val="-2"/>
          <w:sz w:val="18"/>
          <w:szCs w:val="18"/>
        </w:rPr>
        <w:t xml:space="preserve"> </w:t>
      </w:r>
      <w:r w:rsidRPr="009238C7">
        <w:rPr>
          <w:rFonts w:ascii="Tahoma" w:hAnsi="Tahoma" w:cs="Tahoma"/>
          <w:b/>
          <w:color w:val="000000"/>
          <w:spacing w:val="-2"/>
          <w:sz w:val="18"/>
          <w:szCs w:val="18"/>
        </w:rPr>
        <w:t>Форма №5-з «Отчет о затратах на производство продукции»</w:t>
      </w:r>
    </w:p>
    <w:p w:rsidR="006B4524" w:rsidRPr="009238C7" w:rsidRDefault="006B4524" w:rsidP="006B4524">
      <w:pPr>
        <w:ind w:right="-55"/>
        <w:jc w:val="both"/>
        <w:rPr>
          <w:rFonts w:ascii="Tahoma" w:hAnsi="Tahoma" w:cs="Tahoma"/>
          <w:color w:val="000000"/>
          <w:spacing w:val="-2"/>
          <w:sz w:val="18"/>
          <w:szCs w:val="18"/>
        </w:rPr>
      </w:pPr>
      <w:r w:rsidRPr="009238C7">
        <w:rPr>
          <w:rFonts w:ascii="Tahoma" w:hAnsi="Tahoma" w:cs="Tahoma"/>
          <w:b/>
          <w:color w:val="000000"/>
          <w:spacing w:val="-2"/>
          <w:sz w:val="18"/>
          <w:szCs w:val="18"/>
        </w:rPr>
        <w:t xml:space="preserve">    </w:t>
      </w:r>
      <w:r w:rsidRPr="009238C7">
        <w:rPr>
          <w:rFonts w:ascii="Tahoma" w:hAnsi="Tahoma" w:cs="Tahoma"/>
          <w:color w:val="000000"/>
          <w:spacing w:val="-2"/>
          <w:sz w:val="18"/>
          <w:szCs w:val="18"/>
        </w:rPr>
        <w:t xml:space="preserve"> </w:t>
      </w:r>
      <w:r w:rsidRPr="009238C7">
        <w:rPr>
          <w:rFonts w:ascii="Tahoma" w:hAnsi="Tahoma" w:cs="Tahoma"/>
          <w:color w:val="000000"/>
          <w:sz w:val="18"/>
          <w:szCs w:val="18"/>
        </w:rPr>
        <w:t xml:space="preserve">Нужна для анализа структуры затрат на производство продукции, материалоемкости производства. </w:t>
      </w:r>
    </w:p>
    <w:p w:rsidR="000C2FC2" w:rsidRDefault="000C2FC2">
      <w:pPr>
        <w:rPr>
          <w:szCs w:val="28"/>
        </w:rPr>
      </w:pPr>
    </w:p>
    <w:p w:rsidR="000C2FC2" w:rsidRPr="000C2FC2" w:rsidRDefault="000C2FC2" w:rsidP="000C2FC2">
      <w:r w:rsidRPr="000C2FC2">
        <w:t xml:space="preserve">Стат. отчетность - основной тип стат. наблюдения, при кот-м уполномоченные органы в </w:t>
      </w:r>
      <w:proofErr w:type="spellStart"/>
      <w:r w:rsidRPr="000C2FC2">
        <w:t>опред</w:t>
      </w:r>
      <w:proofErr w:type="spellEnd"/>
      <w:r w:rsidRPr="000C2FC2">
        <w:t>. сроки получают от пред-</w:t>
      </w:r>
      <w:proofErr w:type="spellStart"/>
      <w:r w:rsidRPr="000C2FC2">
        <w:t>тий</w:t>
      </w:r>
      <w:proofErr w:type="spellEnd"/>
      <w:r w:rsidRPr="000C2FC2">
        <w:t xml:space="preserve">, учреждений и </w:t>
      </w:r>
      <w:proofErr w:type="spellStart"/>
      <w:r w:rsidRPr="000C2FC2">
        <w:t>орг-ций</w:t>
      </w:r>
      <w:proofErr w:type="spellEnd"/>
      <w:r w:rsidRPr="000C2FC2">
        <w:t xml:space="preserve"> необходимую инф-</w:t>
      </w:r>
      <w:proofErr w:type="spellStart"/>
      <w:r w:rsidRPr="000C2FC2">
        <w:t>цию</w:t>
      </w:r>
      <w:proofErr w:type="spellEnd"/>
      <w:r w:rsidRPr="000C2FC2">
        <w:t xml:space="preserve"> в виде установленных форм отчетности. В отличие от БО, стат. отчетность имеет закрытый </w:t>
      </w:r>
      <w:proofErr w:type="spellStart"/>
      <w:r w:rsidRPr="000C2FC2">
        <w:t>хар</w:t>
      </w:r>
      <w:proofErr w:type="spellEnd"/>
      <w:r w:rsidRPr="000C2FC2">
        <w:t xml:space="preserve">-р и служит исходным материалом для расчета обобщающих </w:t>
      </w:r>
      <w:proofErr w:type="spellStart"/>
      <w:r w:rsidRPr="000C2FC2">
        <w:t>хар</w:t>
      </w:r>
      <w:proofErr w:type="spellEnd"/>
      <w:r w:rsidRPr="000C2FC2">
        <w:t xml:space="preserve">-к для эффективного управления экономикой. По срокам представления </w:t>
      </w:r>
      <w:proofErr w:type="spellStart"/>
      <w:r w:rsidRPr="000C2FC2">
        <w:t>стат.отчетность</w:t>
      </w:r>
      <w:proofErr w:type="spellEnd"/>
      <w:r w:rsidRPr="000C2FC2">
        <w:t xml:space="preserve"> бывает годовая, квартальная, месячная, единовременная. Главная цель </w:t>
      </w:r>
      <w:proofErr w:type="spellStart"/>
      <w:r w:rsidRPr="000C2FC2">
        <w:t>стат.учета</w:t>
      </w:r>
      <w:proofErr w:type="spellEnd"/>
      <w:r w:rsidRPr="000C2FC2">
        <w:t xml:space="preserve"> и отчетности </w:t>
      </w:r>
      <w:proofErr w:type="spellStart"/>
      <w:r w:rsidRPr="000C2FC2">
        <w:t>явл-ся</w:t>
      </w:r>
      <w:proofErr w:type="spellEnd"/>
      <w:r w:rsidRPr="000C2FC2">
        <w:t xml:space="preserve"> наблюдение за массовыми качественно однородными явлениями, общими процессами производства, имеющим важное значение для народного хоз-ва, региона, отрасли. Статистика исследует пред-</w:t>
      </w:r>
      <w:proofErr w:type="spellStart"/>
      <w:r w:rsidRPr="000C2FC2">
        <w:t>тие</w:t>
      </w:r>
      <w:proofErr w:type="spellEnd"/>
      <w:r w:rsidRPr="000C2FC2">
        <w:t xml:space="preserve"> не только как хозяйствующий субъект, но и как часть народного хоз-ва. Наряду со стоимостными показателями в стат. отчетности используют и </w:t>
      </w:r>
      <w:r w:rsidRPr="000C2FC2">
        <w:lastRenderedPageBreak/>
        <w:t xml:space="preserve">относительные величины, индексы, средние величины, необходимые для </w:t>
      </w:r>
      <w:proofErr w:type="spellStart"/>
      <w:r w:rsidRPr="000C2FC2">
        <w:t>хар-ки</w:t>
      </w:r>
      <w:proofErr w:type="spellEnd"/>
      <w:r w:rsidRPr="000C2FC2">
        <w:t xml:space="preserve"> абсолютных показателей и темпов роста развития пр-ва различных производственных сил, использования природных, трудовых и </w:t>
      </w:r>
      <w:proofErr w:type="spellStart"/>
      <w:r w:rsidRPr="000C2FC2">
        <w:t>матер.ресурсов</w:t>
      </w:r>
      <w:proofErr w:type="spellEnd"/>
      <w:r w:rsidRPr="000C2FC2">
        <w:t xml:space="preserve"> (объемов производительности труда, средней з/п, использования рабочего времени и т.д.)</w:t>
      </w:r>
    </w:p>
    <w:p w:rsidR="000C2FC2" w:rsidRPr="000C2FC2" w:rsidRDefault="000C2FC2" w:rsidP="000C2FC2">
      <w:r w:rsidRPr="000C2FC2">
        <w:t>П1 - Сведения о пр-ве и отгрузке товаров и услуг (</w:t>
      </w:r>
      <w:proofErr w:type="spellStart"/>
      <w:r w:rsidRPr="000C2FC2">
        <w:t>исп-ся</w:t>
      </w:r>
      <w:proofErr w:type="spellEnd"/>
      <w:r w:rsidRPr="000C2FC2">
        <w:t xml:space="preserve"> для </w:t>
      </w:r>
      <w:proofErr w:type="spellStart"/>
      <w:r w:rsidRPr="000C2FC2">
        <w:t>оц-ки</w:t>
      </w:r>
      <w:proofErr w:type="spellEnd"/>
      <w:r w:rsidRPr="000C2FC2">
        <w:t xml:space="preserve"> объемов пр-ва и отгрузки продукции по видам </w:t>
      </w:r>
      <w:proofErr w:type="spellStart"/>
      <w:r w:rsidRPr="000C2FC2">
        <w:t>экон</w:t>
      </w:r>
      <w:proofErr w:type="spellEnd"/>
      <w:r w:rsidRPr="000C2FC2">
        <w:t>. д-</w:t>
      </w:r>
      <w:proofErr w:type="spellStart"/>
      <w:r w:rsidRPr="000C2FC2">
        <w:t>ти</w:t>
      </w:r>
      <w:proofErr w:type="spellEnd"/>
      <w:r w:rsidRPr="000C2FC2">
        <w:t xml:space="preserve">, связь между </w:t>
      </w:r>
      <w:proofErr w:type="spellStart"/>
      <w:r w:rsidRPr="000C2FC2">
        <w:t>пок</w:t>
      </w:r>
      <w:proofErr w:type="spellEnd"/>
      <w:r w:rsidRPr="000C2FC2">
        <w:t>-ми позволяет с факт. а-</w:t>
      </w:r>
      <w:proofErr w:type="spellStart"/>
      <w:r w:rsidRPr="000C2FC2">
        <w:t>зом</w:t>
      </w:r>
      <w:proofErr w:type="spellEnd"/>
      <w:r w:rsidRPr="000C2FC2">
        <w:t xml:space="preserve"> оценить влияние ф-ров на </w:t>
      </w:r>
      <w:proofErr w:type="spellStart"/>
      <w:r w:rsidRPr="000C2FC2">
        <w:t>изм-ие</w:t>
      </w:r>
      <w:proofErr w:type="spellEnd"/>
      <w:r w:rsidRPr="000C2FC2">
        <w:t xml:space="preserve"> объема продукции), П2 – </w:t>
      </w:r>
      <w:proofErr w:type="spellStart"/>
      <w:r w:rsidRPr="000C2FC2">
        <w:t>Св-ия</w:t>
      </w:r>
      <w:proofErr w:type="spellEnd"/>
      <w:r w:rsidRPr="000C2FC2">
        <w:t xml:space="preserve"> об </w:t>
      </w:r>
      <w:proofErr w:type="spellStart"/>
      <w:r w:rsidRPr="000C2FC2">
        <w:t>инв-ях</w:t>
      </w:r>
      <w:proofErr w:type="spellEnd"/>
      <w:r w:rsidRPr="000C2FC2">
        <w:t xml:space="preserve"> (инф-</w:t>
      </w:r>
      <w:proofErr w:type="spellStart"/>
      <w:r w:rsidRPr="000C2FC2">
        <w:t>ия</w:t>
      </w:r>
      <w:proofErr w:type="spellEnd"/>
      <w:r w:rsidRPr="000C2FC2">
        <w:t xml:space="preserve"> о </w:t>
      </w:r>
      <w:proofErr w:type="spellStart"/>
      <w:r w:rsidRPr="000C2FC2">
        <w:t>фин.вложениях</w:t>
      </w:r>
      <w:proofErr w:type="spellEnd"/>
      <w:r w:rsidRPr="000C2FC2">
        <w:t xml:space="preserve">, задача </w:t>
      </w:r>
      <w:proofErr w:type="spellStart"/>
      <w:r w:rsidRPr="000C2FC2">
        <w:t>стат-ки</w:t>
      </w:r>
      <w:proofErr w:type="spellEnd"/>
      <w:r w:rsidRPr="000C2FC2">
        <w:t xml:space="preserve"> – изучение источников их </w:t>
      </w:r>
      <w:proofErr w:type="spellStart"/>
      <w:r w:rsidRPr="000C2FC2">
        <w:t>фин-ия</w:t>
      </w:r>
      <w:proofErr w:type="spellEnd"/>
      <w:r w:rsidRPr="000C2FC2">
        <w:t>, в ходе к-</w:t>
      </w:r>
      <w:proofErr w:type="spellStart"/>
      <w:r w:rsidRPr="000C2FC2">
        <w:t>го</w:t>
      </w:r>
      <w:proofErr w:type="spellEnd"/>
      <w:r w:rsidRPr="000C2FC2">
        <w:t xml:space="preserve"> можно раскрыть происхождение ср-в на </w:t>
      </w:r>
      <w:proofErr w:type="spellStart"/>
      <w:r w:rsidRPr="000C2FC2">
        <w:t>инв-ие</w:t>
      </w:r>
      <w:proofErr w:type="spellEnd"/>
      <w:r w:rsidRPr="000C2FC2">
        <w:t xml:space="preserve">, выявить роль гос. поддержки, кредитного </w:t>
      </w:r>
      <w:proofErr w:type="spellStart"/>
      <w:r w:rsidRPr="000C2FC2">
        <w:t>фин-ия</w:t>
      </w:r>
      <w:proofErr w:type="spellEnd"/>
      <w:r w:rsidRPr="000C2FC2">
        <w:t xml:space="preserve">), П3 – </w:t>
      </w:r>
      <w:proofErr w:type="spellStart"/>
      <w:r w:rsidRPr="000C2FC2">
        <w:t>Св-ия</w:t>
      </w:r>
      <w:proofErr w:type="spellEnd"/>
      <w:r w:rsidRPr="000C2FC2">
        <w:t xml:space="preserve"> о </w:t>
      </w:r>
      <w:proofErr w:type="spellStart"/>
      <w:r w:rsidRPr="000C2FC2">
        <w:t>фин.состоянии</w:t>
      </w:r>
      <w:proofErr w:type="spellEnd"/>
      <w:r w:rsidRPr="000C2FC2">
        <w:t xml:space="preserve"> </w:t>
      </w:r>
      <w:proofErr w:type="spellStart"/>
      <w:r w:rsidRPr="000C2FC2">
        <w:t>орг-ии</w:t>
      </w:r>
      <w:proofErr w:type="spellEnd"/>
      <w:r w:rsidRPr="000C2FC2">
        <w:t xml:space="preserve"> (</w:t>
      </w:r>
      <w:proofErr w:type="spellStart"/>
      <w:r w:rsidRPr="000C2FC2">
        <w:t>исп-ся</w:t>
      </w:r>
      <w:proofErr w:type="spellEnd"/>
      <w:r w:rsidRPr="000C2FC2">
        <w:t xml:space="preserve"> в </w:t>
      </w:r>
      <w:proofErr w:type="spellStart"/>
      <w:r w:rsidRPr="000C2FC2">
        <w:t>оц-ке</w:t>
      </w:r>
      <w:proofErr w:type="spellEnd"/>
      <w:r w:rsidRPr="000C2FC2">
        <w:t xml:space="preserve"> и а-</w:t>
      </w:r>
      <w:proofErr w:type="spellStart"/>
      <w:r w:rsidRPr="000C2FC2">
        <w:t>зе</w:t>
      </w:r>
      <w:proofErr w:type="spellEnd"/>
      <w:r w:rsidRPr="000C2FC2">
        <w:t xml:space="preserve"> фин. рез-</w:t>
      </w:r>
      <w:proofErr w:type="spellStart"/>
      <w:r w:rsidRPr="000C2FC2">
        <w:t>тов</w:t>
      </w:r>
      <w:proofErr w:type="spellEnd"/>
      <w:r w:rsidRPr="000C2FC2">
        <w:t xml:space="preserve"> и фин. состояния </w:t>
      </w:r>
      <w:proofErr w:type="spellStart"/>
      <w:r w:rsidRPr="000C2FC2">
        <w:t>орг-ий</w:t>
      </w:r>
      <w:proofErr w:type="spellEnd"/>
      <w:r w:rsidRPr="000C2FC2">
        <w:t>, на основе сведений рас-</w:t>
      </w:r>
      <w:proofErr w:type="spellStart"/>
      <w:r w:rsidRPr="000C2FC2">
        <w:t>ся</w:t>
      </w:r>
      <w:proofErr w:type="spellEnd"/>
      <w:r w:rsidRPr="000C2FC2">
        <w:t xml:space="preserve"> фин. </w:t>
      </w:r>
      <w:proofErr w:type="spellStart"/>
      <w:r w:rsidRPr="000C2FC2">
        <w:t>пок</w:t>
      </w:r>
      <w:proofErr w:type="spellEnd"/>
      <w:r w:rsidRPr="000C2FC2">
        <w:t xml:space="preserve">-ли, в </w:t>
      </w:r>
      <w:proofErr w:type="spellStart"/>
      <w:r w:rsidRPr="000C2FC2">
        <w:t>т.ч</w:t>
      </w:r>
      <w:proofErr w:type="spellEnd"/>
      <w:r w:rsidRPr="000C2FC2">
        <w:t xml:space="preserve">. </w:t>
      </w:r>
      <w:proofErr w:type="spellStart"/>
      <w:r w:rsidRPr="000C2FC2">
        <w:t>пок</w:t>
      </w:r>
      <w:proofErr w:type="spellEnd"/>
      <w:r w:rsidRPr="000C2FC2">
        <w:t xml:space="preserve">-ли </w:t>
      </w:r>
      <w:proofErr w:type="spellStart"/>
      <w:r w:rsidRPr="000C2FC2">
        <w:t>рен-ти</w:t>
      </w:r>
      <w:proofErr w:type="spellEnd"/>
      <w:r w:rsidRPr="000C2FC2">
        <w:t xml:space="preserve">, </w:t>
      </w:r>
      <w:proofErr w:type="spellStart"/>
      <w:r w:rsidRPr="000C2FC2">
        <w:t>пок</w:t>
      </w:r>
      <w:proofErr w:type="spellEnd"/>
      <w:r w:rsidRPr="000C2FC2">
        <w:t>-ли фин. уст-</w:t>
      </w:r>
      <w:proofErr w:type="spellStart"/>
      <w:r w:rsidRPr="000C2FC2">
        <w:t>ти</w:t>
      </w:r>
      <w:proofErr w:type="spellEnd"/>
      <w:r w:rsidRPr="000C2FC2">
        <w:t xml:space="preserve">), П4- о </w:t>
      </w:r>
      <w:proofErr w:type="spellStart"/>
      <w:r w:rsidRPr="000C2FC2">
        <w:t>числ-ти</w:t>
      </w:r>
      <w:proofErr w:type="spellEnd"/>
      <w:r w:rsidRPr="000C2FC2">
        <w:t xml:space="preserve">, з/п, </w:t>
      </w:r>
      <w:proofErr w:type="spellStart"/>
      <w:r w:rsidRPr="000C2FC2">
        <w:t>движ-ии</w:t>
      </w:r>
      <w:proofErr w:type="spellEnd"/>
      <w:r w:rsidRPr="000C2FC2">
        <w:t xml:space="preserve"> работников (изучение </w:t>
      </w:r>
      <w:proofErr w:type="spellStart"/>
      <w:r w:rsidRPr="000C2FC2">
        <w:t>числ-ти</w:t>
      </w:r>
      <w:proofErr w:type="spellEnd"/>
      <w:r w:rsidRPr="000C2FC2">
        <w:t xml:space="preserve"> работников, </w:t>
      </w:r>
      <w:proofErr w:type="spellStart"/>
      <w:r w:rsidRPr="000C2FC2">
        <w:t>исп-ия</w:t>
      </w:r>
      <w:proofErr w:type="spellEnd"/>
      <w:r w:rsidRPr="000C2FC2">
        <w:t xml:space="preserve"> рабочего времени, </w:t>
      </w:r>
      <w:proofErr w:type="spellStart"/>
      <w:r w:rsidRPr="000C2FC2">
        <w:t>пр-ти</w:t>
      </w:r>
      <w:proofErr w:type="spellEnd"/>
      <w:r w:rsidRPr="000C2FC2">
        <w:t xml:space="preserve"> труда, уровня о/т и их взаимосвязи).</w:t>
      </w:r>
    </w:p>
    <w:p w:rsidR="000C2FC2" w:rsidRDefault="000C2FC2"/>
    <w:sectPr w:rsidR="000C2F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198"/>
    <w:rsid w:val="000C2FC2"/>
    <w:rsid w:val="00144FCF"/>
    <w:rsid w:val="006B4524"/>
    <w:rsid w:val="00DF31B4"/>
    <w:rsid w:val="00E41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9EA99D-2FA5-4CA1-B0D0-460EB71C6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01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695</Words>
  <Characters>3966</Characters>
  <Application>Microsoft Office Word</Application>
  <DocSecurity>0</DocSecurity>
  <Lines>33</Lines>
  <Paragraphs>9</Paragraphs>
  <ScaleCrop>false</ScaleCrop>
  <Company>diakov.net</Company>
  <LinksUpToDate>false</LinksUpToDate>
  <CharactersWithSpaces>4652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5</cp:revision>
  <dcterms:created xsi:type="dcterms:W3CDTF">2015-01-09T10:35:00Z</dcterms:created>
  <dcterms:modified xsi:type="dcterms:W3CDTF">2015-01-12T15:23:00Z</dcterms:modified>
</cp:coreProperties>
</file>